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88" w:rsidRPr="00CA5E88" w:rsidRDefault="00CA5E88" w:rsidP="00CA5E88">
      <w:pPr>
        <w:shd w:val="clear" w:color="auto" w:fill="FFFFFF"/>
        <w:spacing w:after="0" w:line="240" w:lineRule="auto"/>
        <w:ind w:left="6237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kern w:val="0"/>
          <w:sz w:val="24"/>
          <w:szCs w:val="24"/>
          <w:lang w:eastAsia="uk-UA"/>
        </w:rPr>
      </w:pPr>
      <w:r w:rsidRPr="00CA5E88">
        <w:rPr>
          <w:rFonts w:ascii="Times New Roman" w:eastAsia="Times New Roman" w:hAnsi="Times New Roman" w:cs="Times New Roman"/>
          <w:color w:val="1A1A1A"/>
          <w:spacing w:val="5"/>
          <w:kern w:val="0"/>
          <w:sz w:val="24"/>
          <w:szCs w:val="24"/>
          <w:lang w:eastAsia="uk-UA"/>
        </w:rPr>
        <w:t>Додаток до рішення</w:t>
      </w:r>
    </w:p>
    <w:p w:rsidR="00CA5E88" w:rsidRPr="00CA5E88" w:rsidRDefault="00CA5E88" w:rsidP="00CA5E88">
      <w:pPr>
        <w:shd w:val="clear" w:color="auto" w:fill="FFFFFF"/>
        <w:spacing w:after="0" w:line="240" w:lineRule="auto"/>
        <w:ind w:left="6237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kern w:val="0"/>
          <w:sz w:val="24"/>
          <w:szCs w:val="24"/>
          <w:lang w:eastAsia="uk-UA"/>
        </w:rPr>
      </w:pPr>
      <w:r w:rsidRPr="00CA5E88">
        <w:rPr>
          <w:rFonts w:ascii="Times New Roman" w:eastAsia="Times New Roman" w:hAnsi="Times New Roman" w:cs="Times New Roman"/>
          <w:color w:val="1A1A1A"/>
          <w:spacing w:val="5"/>
          <w:kern w:val="0"/>
          <w:sz w:val="24"/>
          <w:szCs w:val="24"/>
          <w:lang w:eastAsia="uk-UA"/>
        </w:rPr>
        <w:t>Малинської міської ради</w:t>
      </w:r>
    </w:p>
    <w:p w:rsidR="00CA5E88" w:rsidRPr="00CA5E88" w:rsidRDefault="00CA5E88" w:rsidP="00CA5E88">
      <w:pPr>
        <w:shd w:val="clear" w:color="auto" w:fill="FFFFFF"/>
        <w:spacing w:after="0" w:line="240" w:lineRule="auto"/>
        <w:ind w:left="6237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kern w:val="0"/>
          <w:sz w:val="24"/>
          <w:szCs w:val="24"/>
          <w:lang w:eastAsia="uk-UA"/>
        </w:rPr>
      </w:pPr>
      <w:r w:rsidRPr="00CA5E88">
        <w:rPr>
          <w:rFonts w:ascii="Times New Roman" w:eastAsia="Times New Roman" w:hAnsi="Times New Roman" w:cs="Times New Roman"/>
          <w:color w:val="1A1A1A"/>
          <w:spacing w:val="5"/>
          <w:kern w:val="0"/>
          <w:sz w:val="24"/>
          <w:szCs w:val="24"/>
          <w:lang w:eastAsia="uk-UA"/>
        </w:rPr>
        <w:t>49-ї сесії 8-го скликання</w:t>
      </w:r>
    </w:p>
    <w:p w:rsidR="00CA5E88" w:rsidRPr="00CA5E88" w:rsidRDefault="00CA5E88" w:rsidP="00CA5E88">
      <w:pPr>
        <w:shd w:val="clear" w:color="auto" w:fill="FFFFFF"/>
        <w:spacing w:after="0" w:line="240" w:lineRule="auto"/>
        <w:ind w:left="6237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kern w:val="0"/>
          <w:sz w:val="24"/>
          <w:szCs w:val="24"/>
          <w:lang w:eastAsia="uk-UA"/>
        </w:rPr>
      </w:pPr>
      <w:r w:rsidRPr="00CA5E88">
        <w:rPr>
          <w:rFonts w:ascii="Times New Roman" w:eastAsia="Times New Roman" w:hAnsi="Times New Roman" w:cs="Times New Roman"/>
          <w:color w:val="1A1A1A"/>
          <w:spacing w:val="5"/>
          <w:kern w:val="0"/>
          <w:sz w:val="24"/>
          <w:szCs w:val="24"/>
          <w:lang w:eastAsia="uk-UA"/>
        </w:rPr>
        <w:t xml:space="preserve">від 22.12.2023 № </w:t>
      </w:r>
      <w:r>
        <w:rPr>
          <w:rFonts w:ascii="Times New Roman" w:eastAsia="Times New Roman" w:hAnsi="Times New Roman" w:cs="Times New Roman"/>
          <w:color w:val="1A1A1A"/>
          <w:spacing w:val="5"/>
          <w:kern w:val="0"/>
          <w:sz w:val="24"/>
          <w:szCs w:val="24"/>
          <w:lang w:eastAsia="uk-UA"/>
        </w:rPr>
        <w:t>1124</w:t>
      </w:r>
    </w:p>
    <w:p w:rsidR="002A2475" w:rsidRPr="00DE6962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ПОЛОЖЕННЯ</w:t>
      </w:r>
    </w:p>
    <w:p w:rsidR="002A2475" w:rsidRPr="002A2475" w:rsidRDefault="002A2475" w:rsidP="002A247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про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ілотування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«Системи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громадян»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в механізмі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громадського бюджету Малинської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міської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територіальної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громади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 </w:t>
      </w:r>
    </w:p>
    <w:p w:rsidR="002A2475" w:rsidRPr="00EA541D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на 2024 </w:t>
      </w:r>
      <w:proofErr w:type="gramStart"/>
      <w:r w:rsidRP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End"/>
      <w:r w:rsidRP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ік</w:t>
      </w:r>
    </w:p>
    <w:p w:rsidR="002A2475" w:rsidRPr="00EA541D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EA541D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EA541D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</w:p>
    <w:p w:rsidR="002A2475" w:rsidRPr="002A2475" w:rsidRDefault="002A2475" w:rsidP="002A2475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Визначення понять, які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використовуються у Положенні про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ілотування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 механізмі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CA5E88" w:rsidRDefault="002A2475" w:rsidP="002A2475">
      <w:pPr>
        <w:spacing w:after="240" w:line="240" w:lineRule="auto"/>
        <w:ind w:left="7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Малинської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територіальної</w:t>
      </w:r>
      <w:r w:rsid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</w:t>
      </w:r>
    </w:p>
    <w:p w:rsidR="00CA5E88" w:rsidRDefault="002A2475" w:rsidP="00CA5E88">
      <w:pPr>
        <w:pStyle w:val="a3"/>
        <w:numPr>
          <w:ilvl w:val="1"/>
          <w:numId w:val="35"/>
        </w:numPr>
        <w:spacing w:after="24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Громадський бюджет (ГБ) – спосіб</w:t>
      </w:r>
      <w:r w:rsidR="00EA541D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визначення</w:t>
      </w:r>
      <w:r w:rsidR="00EA541D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видатків</w:t>
      </w:r>
      <w:r w:rsidR="00EA541D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частини бюджету громади</w:t>
      </w:r>
      <w:r w:rsidR="00EA541D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або</w:t>
      </w:r>
      <w:r w:rsidR="00EA541D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коштів з інших не заборонених законом джерел шляхом прямого</w:t>
      </w:r>
      <w:r w:rsidR="00EA541D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E4702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волевиявлення</w:t>
      </w:r>
      <w:r w:rsidR="00EA541D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E4702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громадян.</w:t>
      </w:r>
    </w:p>
    <w:p w:rsidR="009875E7" w:rsidRDefault="009875E7" w:rsidP="009875E7">
      <w:pPr>
        <w:pStyle w:val="a3"/>
        <w:spacing w:after="24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</w:p>
    <w:p w:rsidR="00CA5E88" w:rsidRPr="009875E7" w:rsidRDefault="002A2475" w:rsidP="00CA5E88">
      <w:pPr>
        <w:pStyle w:val="a3"/>
        <w:numPr>
          <w:ilvl w:val="1"/>
          <w:numId w:val="35"/>
        </w:numPr>
        <w:spacing w:after="24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 механізмі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бюджету</w:t>
      </w:r>
      <w:proofErr w:type="gramStart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(</w:t>
      </w:r>
      <w:proofErr w:type="gramEnd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) – (</w:t>
      </w:r>
      <w:r w:rsidRPr="00CA5E8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S"/>
        </w:rPr>
        <w:t>Citizen</w:t>
      </w:r>
      <w:r w:rsidR="00732C98" w:rsidRPr="00CA5E8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S"/>
        </w:rPr>
        <w:t>Token</w:t>
      </w:r>
      <w:r w:rsidR="00732C98" w:rsidRPr="00CA5E8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S"/>
        </w:rPr>
        <w:t>System</w:t>
      </w:r>
      <w:r w:rsidRPr="00CA5E8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) -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Система Токенів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Громадян 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–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механізм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перерозподілу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влади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прийняття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рішень (ВПР) щодо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фінансування (наприклад: з місцевого бюджету) серед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 в обмін на їх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внески (речі, послуги) до суспільних благ громади за смарт-контрактами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. За результатами тестування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CTS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допомагає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отримати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додаткову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користь до суспільних благ громади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щонайменше в 3 рази більше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ніж</w:t>
      </w:r>
      <w:proofErr w:type="gramEnd"/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звичайні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методи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фінансування як то грантове, бюджетне і т.п.</w:t>
      </w:r>
    </w:p>
    <w:p w:rsidR="009875E7" w:rsidRPr="00CA5E88" w:rsidRDefault="009875E7" w:rsidP="009875E7">
      <w:pPr>
        <w:pStyle w:val="a3"/>
        <w:spacing w:after="24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</w:p>
    <w:p w:rsidR="00CA5E88" w:rsidRPr="009875E7" w:rsidRDefault="002A2475" w:rsidP="00CA5E88">
      <w:pPr>
        <w:pStyle w:val="a3"/>
        <w:numPr>
          <w:ilvl w:val="1"/>
          <w:numId w:val="35"/>
        </w:numPr>
        <w:spacing w:after="24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Start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proofErr w:type="gramEnd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-токен управління (РВ-токен)</w:t>
      </w:r>
      <w:r w:rsidRPr="00CA5E8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="00732C98" w:rsidRPr="00CA5E8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val="ru-RU"/>
        </w:rPr>
        <w:t>–</w:t>
      </w:r>
      <w:r w:rsidRPr="00CA5E8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мінімальна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частка ВПР, яка встановлюється смарт-контрактом. До розробки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спеціалізованих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децентралізованих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інструменті</w:t>
      </w:r>
      <w:proofErr w:type="gramStart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в</w:t>
      </w:r>
      <w:proofErr w:type="gramEnd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та крипто РВ-токенів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використовуються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їх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паперові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чи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цифрові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замінники, які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мають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унікальні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номери (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ID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);</w:t>
      </w:r>
    </w:p>
    <w:p w:rsidR="009875E7" w:rsidRPr="00CA5E88" w:rsidRDefault="009875E7" w:rsidP="009875E7">
      <w:pPr>
        <w:pStyle w:val="a3"/>
        <w:spacing w:after="24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</w:p>
    <w:p w:rsidR="00CA5E88" w:rsidRPr="009875E7" w:rsidRDefault="002A2475" w:rsidP="009875E7">
      <w:pPr>
        <w:pStyle w:val="a3"/>
        <w:numPr>
          <w:ilvl w:val="1"/>
          <w:numId w:val="35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“Смарт-контракт” (СК) (додаток 1) – публічний документ (оферта), який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містить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виявлену потребу громади (наприклад: гуманітарна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допомога, безпека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тощо) та проблему, пояснення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чому авто</w:t>
      </w:r>
      <w:proofErr w:type="gramStart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р(</w:t>
      </w:r>
      <w:proofErr w:type="gramEnd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и) СК не можуть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впоратись з цією проблемою власноруч і звертаються по допомогу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мешканців, перелік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внесків (речей/послуг) мешканців для вирішення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проблеми, розмір РВ-токену, порядок та умови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нарахування </w:t>
      </w:r>
      <w:proofErr w:type="gramStart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РВ-токенів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 обмін на їх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внески за СК, пояснення методики та розрахунок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доданої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вартості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суспільних благ за СК (додаткова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економічна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вигода), порядок і умови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використання РВ-токенів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lastRenderedPageBreak/>
        <w:t>мешканцями шляхом виваженого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 за місцеві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проєкти на вирішення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 проблем, яким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визначаються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переможці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цього конкурсу проєктів (проєктів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бюджету).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proofErr w:type="gramEnd"/>
    </w:p>
    <w:p w:rsidR="009875E7" w:rsidRPr="009875E7" w:rsidRDefault="009875E7" w:rsidP="009875E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</w:p>
    <w:p w:rsidR="00CA5E88" w:rsidRDefault="002A2475" w:rsidP="00CA5E88">
      <w:pPr>
        <w:pStyle w:val="a3"/>
        <w:numPr>
          <w:ilvl w:val="1"/>
          <w:numId w:val="35"/>
        </w:numPr>
        <w:spacing w:after="24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Прозорість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СК - СК завантажені на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GoogleDrive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знаходяться у вільному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доступі та опубліковані на посадковій веб-сторінці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проєкту, оприлюднюються на офіційному веб-сайті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громади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hyperlink r:id="rId7" w:history="1">
        <w:r w:rsidRPr="00CA5E88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en-US"/>
          </w:rPr>
          <w:t>malyn</w:t>
        </w:r>
        <w:r w:rsidRPr="00CA5E88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</w:rPr>
          <w:t>-</w:t>
        </w:r>
        <w:r w:rsidRPr="00CA5E88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en-US"/>
          </w:rPr>
          <w:t>rada</w:t>
        </w:r>
        <w:r w:rsidRPr="00CA5E88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</w:rPr>
          <w:t>.</w:t>
        </w:r>
        <w:r w:rsidRPr="00CA5E88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en-US"/>
          </w:rPr>
          <w:t>gov</w:t>
        </w:r>
        <w:r w:rsidRPr="00CA5E88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</w:rPr>
          <w:t>.</w:t>
        </w:r>
        <w:r w:rsidRPr="00CA5E88">
          <w:rPr>
            <w:rFonts w:ascii="Times New Roman" w:eastAsia="Times New Roman" w:hAnsi="Times New Roman" w:cs="Times New Roman"/>
            <w:color w:val="1155CC"/>
            <w:kern w:val="0"/>
            <w:sz w:val="28"/>
            <w:szCs w:val="28"/>
            <w:u w:val="single"/>
            <w:lang w:val="en-US"/>
          </w:rPr>
          <w:t>ua</w:t>
        </w:r>
      </w:hyperlink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для загальної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коор</w:t>
      </w:r>
      <w:bookmarkStart w:id="0" w:name="_GoBack"/>
      <w:bookmarkEnd w:id="0"/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динації та прозорості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всього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процесу, відображення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інформації;</w:t>
      </w:r>
    </w:p>
    <w:p w:rsidR="009875E7" w:rsidRDefault="009875E7" w:rsidP="009875E7">
      <w:pPr>
        <w:pStyle w:val="a3"/>
        <w:spacing w:after="24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</w:p>
    <w:p w:rsidR="002A2475" w:rsidRPr="00CA5E88" w:rsidRDefault="002A2475" w:rsidP="00CA5E88">
      <w:pPr>
        <w:pStyle w:val="a3"/>
        <w:numPr>
          <w:ilvl w:val="1"/>
          <w:numId w:val="35"/>
        </w:numPr>
        <w:spacing w:after="24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Запуск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проекту:</w:t>
      </w:r>
    </w:p>
    <w:p w:rsidR="002A2475" w:rsidRPr="002A2475" w:rsidRDefault="00732C98" w:rsidP="002A2475">
      <w:pPr>
        <w:numPr>
          <w:ilvl w:val="0"/>
          <w:numId w:val="3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изначені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проєктом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місяці в році для залучення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 за допомогою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створених СК з метою отримання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додаткової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вартості для вирішення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 потреб;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numPr>
          <w:ilvl w:val="0"/>
          <w:numId w:val="3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 та видача Р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 (паперових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або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цифрових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замінників РВ крипто-токенів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партисипаційного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бюджетування) залученим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громадянам за їх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продукти/послуги;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numPr>
          <w:ilvl w:val="0"/>
          <w:numId w:val="3"/>
        </w:numPr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створення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ініціатив/проєктів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місцевими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мешканцями;</w:t>
      </w:r>
    </w:p>
    <w:p w:rsidR="00CA5E88" w:rsidRDefault="002A2475" w:rsidP="00CA5E88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ініціативи/проєкти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надаються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місцевими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мешканцями за аплікаційною формою </w:t>
      </w:r>
      <w:r w:rsidRPr="00EA54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(додаток 2).</w:t>
      </w:r>
    </w:p>
    <w:p w:rsidR="00CA5E88" w:rsidRDefault="00CA5E88" w:rsidP="00CA5E88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 xml:space="preserve">1.7.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Проєктна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команда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</w:t>
      </w:r>
      <w:r w:rsidR="002A2475" w:rsidRP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</w:t>
      </w:r>
      <w:r w:rsid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>–</w:t>
      </w:r>
      <w:r w:rsidR="002A2475" w:rsidRP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постійно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діючий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час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реалізації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орган, члени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якого в межах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чинного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законодавства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України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організовують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координують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виконання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основних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заходів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щодо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впровадження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функціонування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бюджету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 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з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використанням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механізму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-токенів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 громаді, визначених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цим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Положенням.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Проєктна команда громади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має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складатись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із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представників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</w:t>
      </w:r>
      <w:proofErr w:type="gramEnd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ісцевого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самоврядування та громадськості (за бажанням) та затверджуватись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розпорядженням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голови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</w:p>
    <w:p w:rsidR="00CA5E88" w:rsidRDefault="00CA5E88" w:rsidP="00CA5E88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 xml:space="preserve">1.8.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 Р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</w:t>
      </w:r>
      <w:r w:rsidR="002A2475"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–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проєктна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команда громади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фіксує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 Р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 за їхні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продукти/послуги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в спеціальних онлайн-журналах </w:t>
      </w:r>
      <w:proofErr w:type="gramStart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обл</w:t>
      </w:r>
      <w:proofErr w:type="gramEnd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іку з обмеженим доступом;</w:t>
      </w:r>
    </w:p>
    <w:p w:rsidR="00CA5E88" w:rsidRDefault="00CA5E88" w:rsidP="00CA5E88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 xml:space="preserve">1.9.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Власники РВ-токенів</w:t>
      </w:r>
      <w:r w:rsidR="002A2475"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–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мешканці,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завдяки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своїм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добрим справам у відповідності до СК отримали Р</w:t>
      </w:r>
      <w:proofErr w:type="gramStart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B</w:t>
      </w:r>
      <w:proofErr w:type="gramEnd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–токени та право розпоряджатися ресурсами громадського бюджету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з використанням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>механізму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</w:rPr>
        <w:t>CTS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;</w:t>
      </w:r>
    </w:p>
    <w:p w:rsidR="00CA5E88" w:rsidRDefault="00D16186" w:rsidP="00CA5E88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>1.10</w:t>
      </w:r>
      <w:r w:rsidR="00CA5E88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>.</w:t>
      </w:r>
      <w:r w:rsidR="002A2475"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 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Тренінг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створення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проєктів</w:t>
      </w:r>
      <w:r w:rsidR="002A2475" w:rsidRP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–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навчання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для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метою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удосконалити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навички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проєктування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розвинути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дизайнерське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мислення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креативний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ідхід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вирішення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соціальних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проблем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;</w:t>
      </w:r>
    </w:p>
    <w:p w:rsidR="00CA5E88" w:rsidRDefault="00D16186" w:rsidP="00CA5E88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lastRenderedPageBreak/>
        <w:t>1.11</w:t>
      </w:r>
      <w:r w:rsidR="00CA5E88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 xml:space="preserve">. </w:t>
      </w:r>
      <w:proofErr w:type="gramStart"/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ітчинг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проєктів</w:t>
      </w:r>
      <w:r w:rsidR="002A2475" w:rsidRPr="00CA5E8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-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онлайн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форматі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платформі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Zoom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автори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презентують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свої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проєкти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трансляцією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YouTube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для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зручності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перегляду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власниками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громадськості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/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або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форматі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відеопрезентації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соціальних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медіа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.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Пітчинг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запускає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процесс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виваженого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голосування;</w:t>
      </w:r>
    </w:p>
    <w:p w:rsidR="00CA5E88" w:rsidRDefault="00D16186" w:rsidP="00CA5E88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>1.12</w:t>
      </w:r>
      <w:r w:rsidR="00CA5E88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>.</w:t>
      </w:r>
      <w:r w:rsidR="002A2475"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 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Виважене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2A2475"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</w:t>
      </w:r>
      <w:r w:rsidR="00732C9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>–</w:t>
      </w:r>
      <w:r w:rsidR="002A2475"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власників РВ-токенів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отриманими РВ-токенами за місцеві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проєкти для визначення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переможців конкурсу проєктів (безпосередня участь у прийнятті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End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ішень). Виважене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організується і проводиться за допомогою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наявних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інструментів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та визначає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попередні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результати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голосування в </w:t>
      </w:r>
      <w:proofErr w:type="gramStart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реальному</w:t>
      </w:r>
      <w:proofErr w:type="gramEnd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часі.</w:t>
      </w:r>
    </w:p>
    <w:p w:rsidR="002A2475" w:rsidRPr="00CA5E88" w:rsidRDefault="00CA5E88" w:rsidP="00CA5E88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>1.1</w:t>
      </w:r>
      <w:r w:rsidR="00D16186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>3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t>.</w:t>
      </w:r>
      <w:r w:rsidR="002A2475"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 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Встановлення</w:t>
      </w:r>
      <w:r w:rsid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proofErr w:type="gramStart"/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ідсумків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2A2475" w:rsidRPr="00CA5E8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 xml:space="preserve"> –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встановлення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остаточних</w:t>
      </w:r>
      <w:r w:rsidR="00732C98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результатів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виваженого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шляхом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перевірки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виправлення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командою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онлайн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журналів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окремій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таблиці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предмет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помилок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при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заповненні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мешканцями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(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текстовий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набір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замість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цифр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зайві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коми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крапки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.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.,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які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не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рахуються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інструментами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результатах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</w:t>
      </w:r>
      <w:r w:rsidR="00CC03E4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732C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проєкти</w:t>
      </w:r>
      <w:r w:rsidR="002A2475" w:rsidRPr="00CA5E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).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Остаточні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оприлюднюються на посадковій веб сторінці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ілотування, а також на офіційному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сайті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numPr>
          <w:ilvl w:val="0"/>
          <w:numId w:val="11"/>
        </w:numPr>
        <w:spacing w:after="24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Опис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процессу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ілотування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 механізмі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 Малинської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територіальної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Малинська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територіальна громада бере участь в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ілотуванні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оновленої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концепції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системи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, яка передбачає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впровадження в рамках «4-місячного циклу», яка містила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наступні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етапи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заходів:</w:t>
      </w:r>
    </w:p>
    <w:p w:rsidR="002A2475" w:rsidRPr="002A2475" w:rsidRDefault="002A2475" w:rsidP="002A2475">
      <w:p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2.1. Підготовка (1 місяць)</w:t>
      </w:r>
      <w:r w:rsidR="00E912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: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CC03E4" w:rsidP="002A2475">
      <w:pPr>
        <w:numPr>
          <w:ilvl w:val="0"/>
          <w:numId w:val="12"/>
        </w:numPr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E9129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новлення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 потреб (опитування, онлайн-обговорення з місцевими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зацікавленими сторонами),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CC03E4" w:rsidP="002A2475">
      <w:pPr>
        <w:numPr>
          <w:ilvl w:val="0"/>
          <w:numId w:val="12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творення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проєктною командою громади смарт-контрактів, спрямованих на вирішення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виявлених проблем та викликів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</w:t>
      </w:r>
      <w:proofErr w:type="gramEnd"/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ісцевої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</w:p>
    <w:p w:rsidR="002A2475" w:rsidRPr="002A2475" w:rsidRDefault="002A2475" w:rsidP="002A2475">
      <w:p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2.2. Запуск (2 місяці):</w:t>
      </w:r>
    </w:p>
    <w:p w:rsidR="002A2475" w:rsidRPr="002A2475" w:rsidRDefault="002A2475" w:rsidP="002A2475">
      <w:pPr>
        <w:numPr>
          <w:ilvl w:val="0"/>
          <w:numId w:val="13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інформування та залучення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 за допомогою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створених СК для отримання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додаткової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вартості для вирішення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 потреб;</w:t>
      </w:r>
    </w:p>
    <w:p w:rsidR="002A2475" w:rsidRPr="002A2475" w:rsidRDefault="002A2475" w:rsidP="002A2475">
      <w:pPr>
        <w:numPr>
          <w:ilvl w:val="0"/>
          <w:numId w:val="13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 та видача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 (паперових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замінників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партиципаторного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бюджетування) залученим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громадянам за їх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продукти/послуги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відповідальними членами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єктної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команди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CC03E4" w:rsidP="002A2475">
      <w:pPr>
        <w:numPr>
          <w:ilvl w:val="0"/>
          <w:numId w:val="13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творення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ініціатив/проєктів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місцевими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мешканцями.</w:t>
      </w:r>
      <w:r w:rsidR="002A2475"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lastRenderedPageBreak/>
        <w:t>Проєктна команда громади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інформує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 про нові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можливості шляхом публікацій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повідомлень у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соц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іальних мережах, на офіційному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сайті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громади, проводить консультації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під час особистих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зустрічей з мешканцями.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здійснюється в спеціальних онлайн-журналах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іку з обмеженим доступом (тільки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відповідальні члени проєктної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команди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громади). В цих журналах має бути вказано: контактні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одержувача токену, кількість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наданих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 кожному отримувачу та їх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ID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(унікальні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номери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або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ідентифікатори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токенів), за який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сааме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внесок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одержувач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отримав токен, а також економічний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ефект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цього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внеску у відповідності до методики зазначеної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у смартконтракті. Журнал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іку є джерелом для наступної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публічної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інформації: загальна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кількість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емітованих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 за кожним СК, загальна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кількість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мешканцями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 за кожним СК, загальна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кількість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доступних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 за кожним СК 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ізниця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між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кількістю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емітованих та виданих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токенів), загальна сума коштів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 в грн за кожним СК, яка перейшла в управління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 за механізмом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перерозподілу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прийняття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ішень. Для забезпечення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прозорості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публічна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інформація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відображається в реальному* часі на веб-сторінці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,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яка є джерелом для поширення на інших сайтах, соціальних та інших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медіа.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* термін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внесення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запису про нарахування токену в журналі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іку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відповідальною особою проєктної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команди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громади не має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перевищувати 24 години з моменту надання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мешканцем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свого</w:t>
      </w:r>
      <w:r w:rsidR="00CC03E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внеску за СК.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2.3. Виважене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голосування, фінансування та реалізація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у(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ів)- переможця (1 місяць).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Цей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етап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починається з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ітчингу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місцевих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проєктів, які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претендують на фінансування за кошти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громадського бюджету.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ітчинг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запускає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процесс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гоголосування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 за проєкти.</w:t>
      </w:r>
    </w:p>
    <w:p w:rsidR="002A2475" w:rsidRPr="002A2475" w:rsidRDefault="002A2475" w:rsidP="002A247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Виважене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організовано і проводиться за допомогою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наявних та безкоштовних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інструментів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. Власники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заповнюють онлайн-форму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, де вказують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ID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проєкту, який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хочуть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ідтримати, суму підтримки в гривнях (як кількість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зароблених ними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-токенів, помножену на вартість 1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-токена) та всі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ID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кожного заробленого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PB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-токена. Дані онлайн форми автоматично потрапляють у повʼязану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таблицю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Sheet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, а зведені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 за проєкти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потр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апляють в </w:t>
      </w:r>
      <w:proofErr w:type="gramStart"/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реальному</w:t>
      </w:r>
      <w:proofErr w:type="gramEnd"/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часі на пов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ʼязану веб-сторінку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Google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Site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для відображення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попередніх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 за кожним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проєктом. Результати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є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попередніми а не остаточними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внаслідок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значного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ризику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помилок на кроці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заповнення онлайн форми («людський фактор») при використанні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цього методу виваженого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голосування (як випадкові так і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св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ідомі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недостовірні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дані). Проєктна команда громада має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забезпечити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моніторинг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lastRenderedPageBreak/>
        <w:t>(відповідність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журналів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нарахування та виваженого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голосування), виявлення та виправлення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помилок.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ісля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завершення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моніторингу та виправлення, проєктна команда громади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публічно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оголошує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остаточні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виваженого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голосування на офіційному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сайті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240" w:line="240" w:lineRule="auto"/>
        <w:ind w:left="567" w:hanging="567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2.4. Поширення та обговорення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результатів (4 тиждень 4-го місяця).</w:t>
      </w:r>
    </w:p>
    <w:p w:rsidR="002A2475" w:rsidRPr="002A2475" w:rsidRDefault="002A2475" w:rsidP="00E91299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Презентація та обговорення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результатів на веб-конференції. Веб-конференція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організується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проєктною командою громади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із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запрошенням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авторів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проєктів, залучених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мешканців, представників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органів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влади (місцевої, районної, обласної) та громадянського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суспільства, незалежних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експертів, а також представників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розробників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та проєктного партнера, фонду “Молода громада”.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Протягом веб-конференції також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очіку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ється</w:t>
      </w:r>
      <w:r w:rsidR="00CC03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аналіз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отриманих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уроків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насамперед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безпосередніми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виконавцями і створення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рекомендацій для подальшої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діяльності на користь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numPr>
          <w:ilvl w:val="0"/>
          <w:numId w:val="14"/>
        </w:numPr>
        <w:spacing w:after="240" w:line="240" w:lineRule="auto"/>
        <w:ind w:left="567" w:hanging="567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Фінансування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br/>
        <w:t>з використанням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механізму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</w:p>
    <w:p w:rsidR="002A2475" w:rsidRPr="002A2475" w:rsidRDefault="002A2475" w:rsidP="00E91299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Фінансування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громадського бюджету з використанням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механізму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здійснюється за рахунок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коштів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бюджету Малинської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територіальної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громади, передбачених для громадського бюджету, а також співфінансування коштами БФ «Молода громада» в межах меморандуму співпраці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між Малин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ькою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міською радою та БФ «Молода громада» у впровадженні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 «Масштабування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Системи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Токенів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Громадян, посилення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національних та регіональних мереж партнерів і розвиток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філантропії в громадах в часи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кризи» за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ідтримки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Global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Fundfor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Community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Foundations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.</w:t>
      </w:r>
    </w:p>
    <w:p w:rsidR="002A2475" w:rsidRPr="002A2475" w:rsidRDefault="002A2475" w:rsidP="002A2475">
      <w:pPr>
        <w:spacing w:after="240" w:line="240" w:lineRule="auto"/>
        <w:ind w:left="567" w:hanging="567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8"/>
          <w:szCs w:val="28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br/>
      </w:r>
    </w:p>
    <w:p w:rsidR="00D23C49" w:rsidRDefault="00D23C49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CA5E88" w:rsidRDefault="00CA5E88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lastRenderedPageBreak/>
        <w:t>Додаток 1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ind w:left="5103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 Положення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про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>ілотування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en-US"/>
        </w:rPr>
        <w:t> 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 в механізмі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>громадського бюджету Малинської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міської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територіальної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громади на 2024 рік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Смарт-контракт №__</w:t>
      </w: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(назва)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Назва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громади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Кількість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токенів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Яка проблема буде вирішена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завдякицьому СК (“точка виходу” СК)?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Проблема -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</w:p>
          <w:p w:rsidR="002A2475" w:rsidRPr="002A2475" w:rsidRDefault="002A2475" w:rsidP="002A2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Очікуваний продукт (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output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) за СК</w:t>
            </w:r>
            <w:proofErr w:type="gramStart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:.</w:t>
            </w:r>
            <w:proofErr w:type="gramEnd"/>
          </w:p>
          <w:p w:rsidR="002A2475" w:rsidRPr="002A2475" w:rsidRDefault="002A2475" w:rsidP="002A2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Очікувані</w:t>
            </w:r>
            <w:r w:rsidR="00AB48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зміни (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outcomes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) за СК:</w:t>
            </w:r>
          </w:p>
          <w:p w:rsidR="002A2475" w:rsidRPr="00EA541D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EA54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Вимі</w:t>
            </w:r>
            <w:proofErr w:type="gramStart"/>
            <w:r w:rsidRPr="00EA54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р</w:t>
            </w:r>
            <w:proofErr w:type="gramEnd"/>
            <w:r w:rsidRPr="00EA541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-.</w:t>
            </w:r>
          </w:p>
          <w:p w:rsidR="002A2475" w:rsidRPr="00EA541D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EA541D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Проблема емітенту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цього СК, яка заважає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вирішити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цю проблему самотужки.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Чому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емітент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звертається по допомогу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мешканців і готовий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надати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їм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частки у прийнятті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рішень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щодо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власних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фінансів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(чи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фінансів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управлінні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емітента)?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 ОТРИМАННЯ РВ-ТОКЕНУ (як мешканцю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заробити РВ-токен?)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1.1. Що і яким чином людина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має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зробити для отримання 1 РВ-токену?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2"/>
      </w:tblGrid>
      <w:tr w:rsidR="002A2475" w:rsidRPr="002A2475" w:rsidTr="002A2475">
        <w:trPr>
          <w:trHeight w:val="4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УВАГА! За умовами</w:t>
            </w:r>
            <w:r w:rsidR="00AB48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даного смарт-контракту </w:t>
            </w:r>
            <w:proofErr w:type="gramStart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максимальна</w:t>
            </w:r>
            <w:proofErr w:type="gramEnd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кількість</w:t>
            </w:r>
            <w:r w:rsidR="00AB48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токенів, яку може</w:t>
            </w:r>
            <w:r w:rsidR="00AB48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отримати 1 людина</w:t>
            </w:r>
            <w:r w:rsidR="00AB489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дорівнює 3</w:t>
            </w: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1.2. Яка вартість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однієї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дії в грн (яку вартість 1 РВ-токену випропонуєте за успішне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виконання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людиною п.1.1?). Будь ласка, врахуйте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наступне: 1) вартість не може бути нижчою, ніж людям буде цікаво, 2) вартість не може бути вищою, ніж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місцева рада буде готова затвердити в механізмі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громадського бюджету 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ісля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проєкту).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lastRenderedPageBreak/>
        <w:t>1.3. Яким чином буде забезпечена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достовірність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виконання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дії 1.1?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1.4. Чи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передбачається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забезпечення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достовірності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людини (її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верифікація)? Якщо так, яким чином? Якщо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ні, поясніть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чому в цьому не має потреби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1.5. Як буде організовано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ік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нарахування та видачі людям РВ-токенів?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1.6 Яким чином буде забезпечена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прозорість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достовірності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дії,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обл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іку, (та достовірності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людини, якщо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це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було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обрано в п1.4)?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1.7. Яким чином людина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отримає (паперовий) РВ-токен (окремо 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–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якщо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людина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мешкає поза адмінцентру)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AB4898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1.8. Яким чином буде забезпечено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інформування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мешканців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щодо смарт-контракту?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Окремим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абзацом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опишіть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тут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ваш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механізм “залучення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залученими”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3"/>
      </w:tblGrid>
      <w:tr w:rsidR="002A2475" w:rsidRPr="002A2475" w:rsidTr="00E91299">
        <w:trPr>
          <w:trHeight w:val="495"/>
        </w:trPr>
        <w:tc>
          <w:tcPr>
            <w:tcW w:w="9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AB4898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AB48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</w:tc>
      </w:tr>
    </w:tbl>
    <w:p w:rsidR="002A2475" w:rsidRPr="00AB4898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2. ВИКОРИСТАННЯ РВ-ТОКЕНУ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2.1. Опишіть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алгоритм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використання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отриманих РВ-токенів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на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підтримку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місцевих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ініціатив з дотриманням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прозорості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та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достовірності.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5"/>
      </w:tblGrid>
      <w:tr w:rsidR="002A2475" w:rsidRPr="002A2475" w:rsidTr="00E91299">
        <w:trPr>
          <w:trHeight w:val="495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2.2. Як мешканці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дізнаються про можливість</w:t>
      </w:r>
      <w:r w:rsidR="00AB48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створити проект?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3"/>
      </w:tblGrid>
      <w:tr w:rsidR="002A2475" w:rsidRPr="002A2475" w:rsidTr="00E91299">
        <w:trPr>
          <w:trHeight w:val="495"/>
        </w:trPr>
        <w:tc>
          <w:tcPr>
            <w:tcW w:w="9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2.3. Опишіть структуру форми проекту, яку ви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запропонуєте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бажаючим (перелі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к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полей)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2"/>
      </w:tblGrid>
      <w:tr w:rsidR="002A2475" w:rsidRPr="002A2475" w:rsidTr="002A2475">
        <w:trPr>
          <w:trHeight w:val="4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lastRenderedPageBreak/>
              <w:t>Приклад: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Назва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проєкту;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Автор проекту;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Локація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проєкту (населений пункт);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Адреса, назва установи/ закладу, будинку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Мета (що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зробити? яким чином?);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Проблема (для чого? чому?):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Основні заходи (як діяти?);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Для кого цей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проєкт (основні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групи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мешканці</w:t>
            </w:r>
            <w:proofErr w:type="gramStart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в</w:t>
            </w:r>
            <w:proofErr w:type="gramEnd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як</w:t>
            </w:r>
            <w:proofErr w:type="gramEnd"/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і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зможуть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користуватися результатами реалізації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завдання)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Результат (що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отримаємо?)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Вартість (бюджет проєкту);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Власний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внесок</w:t>
            </w:r>
          </w:p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….</w:t>
            </w: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2.4. Де будуть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розміщуватись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проекти для публічного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ознайомлення?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</w:t>
      </w: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6"/>
      </w:tblGrid>
      <w:tr w:rsidR="002A2475" w:rsidRPr="002A2475" w:rsidTr="00E91299">
        <w:trPr>
          <w:trHeight w:val="495"/>
        </w:trPr>
        <w:tc>
          <w:tcPr>
            <w:tcW w:w="10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2.5. Які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додаткові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механізми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інформування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власників РВ-токенів про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наявн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проєкти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передбачаються?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</w:t>
      </w: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6"/>
      </w:tblGrid>
      <w:tr w:rsidR="002A2475" w:rsidRPr="002A2475" w:rsidTr="00E91299">
        <w:trPr>
          <w:trHeight w:val="495"/>
        </w:trPr>
        <w:tc>
          <w:tcPr>
            <w:tcW w:w="10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3. Ваші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очікування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від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користі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впровадження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вашого смарт-контракту для громади (дохід/додана цінність, та/або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скорочення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наявних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витрат, та/або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економії часу працівників*) із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зазначенням як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ви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це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будете вимірювати. Методика оцінювання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економічного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ефекту.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"скорочення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наявних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витрат" також потребує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розрахунку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очікуваного результату. Наприклад, зараз витрачається ХХ (із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розрахунку за одиницю), а </w:t>
      </w:r>
      <w:proofErr w:type="gramStart"/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очіку</w:t>
      </w:r>
      <w:proofErr w:type="gramEnd"/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ється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зменшення до УУ, загальна</w:t>
      </w:r>
      <w:r w:rsidR="009758EB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 xml:space="preserve"> </w:t>
      </w:r>
      <w:r w:rsidRPr="002A2475">
        <w:rPr>
          <w:rFonts w:ascii="Arial" w:eastAsia="Times New Roman" w:hAnsi="Arial" w:cs="Arial"/>
          <w:color w:val="3C4043"/>
          <w:kern w:val="0"/>
          <w:sz w:val="17"/>
          <w:szCs w:val="17"/>
          <w:shd w:val="clear" w:color="auto" w:fill="FFFFFF"/>
          <w:lang w:val="ru-RU"/>
        </w:rPr>
        <w:t>очікувана сума економії - АА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6"/>
      </w:tblGrid>
      <w:tr w:rsidR="002A2475" w:rsidRPr="002A2475" w:rsidTr="00E91299">
        <w:trPr>
          <w:trHeight w:val="495"/>
        </w:trPr>
        <w:tc>
          <w:tcPr>
            <w:tcW w:w="10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475" w:rsidRPr="002A2475" w:rsidRDefault="002A2475" w:rsidP="002A2475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</w:pP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  <w:r w:rsidRPr="002A24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/>
              </w:rPr>
              <w:br/>
            </w:r>
          </w:p>
        </w:tc>
      </w:tr>
    </w:tbl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E91299" w:rsidRDefault="00E9129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E91299" w:rsidRDefault="00E9129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E91299" w:rsidRDefault="00E9129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E91299" w:rsidRDefault="00E9129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D23C49" w:rsidRDefault="00D23C49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CA5E88" w:rsidRDefault="00CA5E88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lastRenderedPageBreak/>
        <w:t>Додаток 2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до Положення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про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>ілотування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en-US"/>
        </w:rPr>
        <w:t> CTS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 в механізмі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ru-RU"/>
        </w:rPr>
        <w:t xml:space="preserve">громадського бюджету </w:t>
      </w:r>
      <w:r w:rsidR="00E9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Малинс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міської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територіальної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громади на 2024 рік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n-US"/>
        </w:rPr>
        <w:t>Аплікаційна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n-US"/>
        </w:rPr>
        <w:t>форма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n-US"/>
        </w:rPr>
        <w:t>проєкту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7"/>
        <w:gridCol w:w="3659"/>
        <w:gridCol w:w="1353"/>
      </w:tblGrid>
      <w:tr w:rsidR="002A2475" w:rsidRPr="002A2475" w:rsidTr="00E9129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ind w:left="-115" w:right="-129" w:hanging="11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Заповнюється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особою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проєктної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команди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Дата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надходження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E9129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Номер у реєстрі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проєктів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E9129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ПІБ та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підпи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сособи, що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реєструє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15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val="ru-RU"/>
        </w:rPr>
        <w:t>Всі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val="ru-RU"/>
        </w:rPr>
        <w:t>пункти є обов’язковими для заповнення!</w:t>
      </w:r>
    </w:p>
    <w:p w:rsidR="002A2475" w:rsidRPr="002A2475" w:rsidRDefault="002A2475" w:rsidP="002A2475">
      <w:pPr>
        <w:numPr>
          <w:ilvl w:val="0"/>
          <w:numId w:val="16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Назва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у(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не більше 10 слів):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Категорія (тема) проєкту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1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Локація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проєкту (населений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пункт)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9758EB" w:rsidRDefault="002A2475" w:rsidP="002A2475">
      <w:pPr>
        <w:numPr>
          <w:ilvl w:val="0"/>
          <w:numId w:val="19"/>
        </w:numPr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Адреса, назва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установи/ закладу, будинку</w:t>
      </w:r>
    </w:p>
    <w:p w:rsidR="002A2475" w:rsidRPr="002A2475" w:rsidRDefault="002A2475" w:rsidP="002A2475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Короткий опис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 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не б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ільше 50 слів):</w:t>
      </w:r>
    </w:p>
    <w:p w:rsidR="002A2475" w:rsidRPr="009758EB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lastRenderedPageBreak/>
        <w:t>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Проблема (передумови, обґрунтування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необхідності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реалізації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проєкту):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Мета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проєкту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: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3"/>
        </w:numPr>
        <w:spacing w:after="12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Пропоноване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ішення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розв’язання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проблеми і його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обґрунтування:</w:t>
      </w:r>
    </w:p>
    <w:p w:rsidR="002A2475" w:rsidRPr="002A2475" w:rsidRDefault="002A2475" w:rsidP="002A24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numPr>
          <w:ilvl w:val="0"/>
          <w:numId w:val="24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Для кого цей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 (основні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групи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мешканці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зможуть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користуватися результатами реалізації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завдання):</w:t>
      </w:r>
    </w:p>
    <w:p w:rsidR="002A2475" w:rsidRPr="002A2475" w:rsidRDefault="002A2475" w:rsidP="002A24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5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Орієнтовна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загальна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вартість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проєкту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:</w:t>
      </w:r>
    </w:p>
    <w:p w:rsidR="002A2475" w:rsidRPr="002A2475" w:rsidRDefault="002A2475" w:rsidP="002A24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</w:p>
    <w:p w:rsidR="002A2475" w:rsidRPr="002A2475" w:rsidRDefault="002A2475" w:rsidP="002A2475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lastRenderedPageBreak/>
        <w:t> Очікуваний термін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реалізації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проєкту:</w:t>
      </w:r>
    </w:p>
    <w:p w:rsidR="002A2475" w:rsidRPr="002A2475" w:rsidRDefault="002A2475" w:rsidP="002A247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7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Ваш особистий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внесок, співучасть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реалізації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проєкту:</w:t>
      </w:r>
    </w:p>
    <w:p w:rsidR="002A2475" w:rsidRPr="002A2475" w:rsidRDefault="002A2475" w:rsidP="002A24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БЮДЖЕТ ПРОЄКТУ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2537"/>
        <w:gridCol w:w="1613"/>
        <w:gridCol w:w="2489"/>
        <w:gridCol w:w="1170"/>
      </w:tblGrid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Найменування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товарів</w:t>
            </w:r>
          </w:p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(робіт, послуг)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Кількість, од.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Ціна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за</w:t>
            </w:r>
            <w:r w:rsidR="009758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одиницю, грн.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Вартість,</w:t>
            </w:r>
          </w:p>
          <w:p w:rsidR="002A2475" w:rsidRPr="002A2475" w:rsidRDefault="002A2475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грн.</w:t>
            </w:r>
          </w:p>
        </w:tc>
      </w:tr>
      <w:tr w:rsidR="00B74740" w:rsidRPr="002A2475" w:rsidTr="00B74740">
        <w:trPr>
          <w:trHeight w:val="193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4740" w:rsidRPr="002A2475" w:rsidRDefault="00B74740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4740" w:rsidRPr="002A2475" w:rsidRDefault="00B74740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4740" w:rsidRPr="002A2475" w:rsidRDefault="00B74740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4740" w:rsidRPr="002A2475" w:rsidRDefault="00B74740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4740" w:rsidRPr="002A2475" w:rsidRDefault="00B74740" w:rsidP="002A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rPr>
          <w:trHeight w:val="325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rPr>
          <w:trHeight w:val="40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rPr>
          <w:trHeight w:val="58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2A2475" w:rsidRPr="002A2475" w:rsidTr="00B7474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  <w:r w:rsidRPr="002A247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/>
              </w:rPr>
              <w:t>ВСЬОГО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475" w:rsidRPr="002A2475" w:rsidRDefault="002A2475" w:rsidP="002A24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</w:tbl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29"/>
        </w:numPr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Очікувані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результати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проєкту:</w:t>
      </w:r>
    </w:p>
    <w:p w:rsidR="002A2475" w:rsidRPr="002A2475" w:rsidRDefault="002A2475" w:rsidP="002A247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3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Інформація про автора проєкту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: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(</w:t>
      </w:r>
      <w:proofErr w:type="gramEnd"/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всі</w:t>
      </w:r>
      <w:r w:rsidR="009758E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ru-RU"/>
        </w:rPr>
        <w:t>пункти є обов’язковими для заповнення)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Прізвище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>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Ім’я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</w:rPr>
        <w:t>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По-батькові_________________________________________________________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Дата народження (ДД/ММ/РРРР) 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Серія і номер паспорту_______________________________________________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lastRenderedPageBreak/>
        <w:t>Телефон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+380 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Адреса реєстрації 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Адреса проживання 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Електронна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пошта (якщо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бажаєте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мати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електронні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повідомлення)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Вік</w:t>
      </w:r>
      <w:r w:rsidRPr="002A247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ідкреслити)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16-18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19-30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31-40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41-50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51- 60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60+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Рід занять (підкреслити)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Школяр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Студент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Працюю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Безробітний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Пенсіонер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Підприємець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Інше</w:t>
      </w:r>
    </w:p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 видізналися про Бюджет участі (громадський бюджет)?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Друковані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засоби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масової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інформації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Сайт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Малинської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міської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ради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Соціальні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мережі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Друзі, знайомі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Депутати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міської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ради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Навчальні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заклади</w:t>
      </w:r>
    </w:p>
    <w:p w:rsidR="002A2475" w:rsidRPr="002A2475" w:rsidRDefault="002A2475" w:rsidP="002A2475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__________________________________________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</w:pPr>
      <w:r w:rsidRPr="002A2475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br/>
      </w:r>
    </w:p>
    <w:p w:rsidR="002A2475" w:rsidRPr="002A2475" w:rsidRDefault="002A2475" w:rsidP="002A2475">
      <w:pPr>
        <w:numPr>
          <w:ilvl w:val="0"/>
          <w:numId w:val="3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Додатки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до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заявки:</w:t>
      </w:r>
    </w:p>
    <w:p w:rsidR="002A2475" w:rsidRPr="009758EB" w:rsidRDefault="002A2475" w:rsidP="002A2475">
      <w:pPr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бланк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ідтримки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підписами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людей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,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що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його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підтримали</w:t>
      </w:r>
      <w:r w:rsidRP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;</w:t>
      </w:r>
    </w:p>
    <w:p w:rsidR="002A2475" w:rsidRPr="002A2475" w:rsidRDefault="002A2475" w:rsidP="002A2475">
      <w:pPr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</w:pP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бюджет</w:t>
      </w:r>
      <w:proofErr w:type="gramEnd"/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проекту (...);</w:t>
      </w:r>
    </w:p>
    <w:p w:rsidR="002A2475" w:rsidRPr="002A2475" w:rsidRDefault="002A2475" w:rsidP="002A2475">
      <w:pPr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фото, схеми, креслення, малюнки, що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демонструють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очікуваний результат (за бажанням);</w:t>
      </w:r>
    </w:p>
    <w:p w:rsidR="002A2475" w:rsidRPr="002A2475" w:rsidRDefault="002A2475" w:rsidP="002A2475">
      <w:pPr>
        <w:numPr>
          <w:ilvl w:val="0"/>
          <w:numId w:val="3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згода на обробку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персональних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даних.</w:t>
      </w:r>
    </w:p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Згода на обробку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персональних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даних: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Я,_______________________________________________________народився (лася) «___»________________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року, паспорт _______________, виданий _________________________________________________________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lastRenderedPageBreak/>
        <w:t>зареєстрований за адресою: ____________________________________________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____________________________________________________________________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відповідно до Закону України «Про захист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персональних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даних» від 1 червня 2010 року № 2297-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V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І, шляхом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ідписання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цього тексту, даю згоду на обробку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моїх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персональних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виключно для реалізації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Програми «Бюджет участі (громадський бюджет)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B747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Малинської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територіальної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громади».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персональні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дані, на обробку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яких я даю цю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згоду, можуть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бути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передані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третім особам тільки у випадках, передбачених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законодавством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України.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«_____» _____________ року.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__________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______________________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                                                                  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ідпис)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       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(прізвище та ініціали)</w:t>
      </w:r>
    </w:p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Я погоджуюся з тим, що:</w:t>
      </w:r>
    </w:p>
    <w:p w:rsidR="002A2475" w:rsidRPr="002A2475" w:rsidRDefault="002A2475" w:rsidP="002A2475">
      <w:pPr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заповнений бланк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( 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виключенням п.14* та додатку) буде опубліковано на офіційному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сайті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B747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Малинської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="00B747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ради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в рубриці «Громадський бюджет»;</w:t>
      </w:r>
    </w:p>
    <w:p w:rsidR="002A2475" w:rsidRPr="002A2475" w:rsidRDefault="002A2475" w:rsidP="002A2475">
      <w:pPr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на можливість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модифікації, об’єднання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 з іншими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завданнями, а також його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реалізації в 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поточному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режимі;</w:t>
      </w:r>
    </w:p>
    <w:p w:rsidR="002A2475" w:rsidRPr="002A2475" w:rsidRDefault="002A2475" w:rsidP="002A2475">
      <w:pPr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можливе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уточнення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проєкту, якщо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його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реалізація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суперечитиме Законам України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чи сума в </w:t>
      </w:r>
      <w:r w:rsidR="00B747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році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перевищить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максимальний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обсяг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коштів, визначених на його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реалізацію.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Положенням про громадський бюджет </w:t>
      </w:r>
      <w:r w:rsidR="00B747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Малинської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міської ради ознайомлений і приймаю</w:t>
      </w:r>
      <w:r w:rsidR="009758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умови.</w:t>
      </w:r>
    </w:p>
    <w:p w:rsidR="002A2475" w:rsidRPr="002A2475" w:rsidRDefault="002A2475" w:rsidP="002A247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«_____» ____________ року.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_________ 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_______________________</w:t>
      </w:r>
    </w:p>
    <w:p w:rsidR="002A2475" w:rsidRPr="002A2475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                                                                 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(</w:t>
      </w:r>
      <w:proofErr w:type="gramStart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п</w:t>
      </w:r>
      <w:proofErr w:type="gramEnd"/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>ідпис)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              </w:t>
      </w:r>
      <w:r w:rsidRPr="002A24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</w:rPr>
        <w:t xml:space="preserve"> (прізвище та ініціали)</w:t>
      </w:r>
    </w:p>
    <w:p w:rsidR="002A2475" w:rsidRPr="002A2475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</w:p>
    <w:p w:rsidR="002A2475" w:rsidRPr="00E47024" w:rsidRDefault="002A2475" w:rsidP="002A247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E470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Зауваження автора (примітки)</w:t>
      </w:r>
      <w:proofErr w:type="gramStart"/>
      <w:r w:rsidRPr="00E470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:</w:t>
      </w:r>
      <w:proofErr w:type="gramEnd"/>
      <w:r w:rsidRPr="00E470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 xml:space="preserve"> ____________________________________________________________________</w:t>
      </w:r>
    </w:p>
    <w:p w:rsidR="002A2475" w:rsidRPr="00E47024" w:rsidRDefault="002A2475" w:rsidP="002A24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E470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/>
        </w:rPr>
        <w:t>____________________________________________________________________</w:t>
      </w:r>
    </w:p>
    <w:p w:rsidR="00FA722C" w:rsidRDefault="00FA722C"/>
    <w:p w:rsidR="00CA5E88" w:rsidRDefault="00CA5E88"/>
    <w:p w:rsidR="00CA5E88" w:rsidRDefault="00CA5E88"/>
    <w:p w:rsidR="00CA5E88" w:rsidRPr="00CA5E88" w:rsidRDefault="00CA5E88">
      <w:pPr>
        <w:rPr>
          <w:rFonts w:ascii="Times New Roman" w:hAnsi="Times New Roman" w:cs="Times New Roman"/>
          <w:sz w:val="28"/>
        </w:rPr>
      </w:pPr>
      <w:r w:rsidRPr="00CA5E88">
        <w:rPr>
          <w:rFonts w:ascii="Times New Roman" w:hAnsi="Times New Roman" w:cs="Times New Roman"/>
          <w:sz w:val="28"/>
        </w:rPr>
        <w:t xml:space="preserve">Секретар міської ради                                     </w:t>
      </w:r>
      <w:r>
        <w:rPr>
          <w:rFonts w:ascii="Times New Roman" w:hAnsi="Times New Roman" w:cs="Times New Roman"/>
          <w:sz w:val="28"/>
        </w:rPr>
        <w:t xml:space="preserve">    </w:t>
      </w:r>
      <w:r w:rsidRPr="00CA5E88">
        <w:rPr>
          <w:rFonts w:ascii="Times New Roman" w:hAnsi="Times New Roman" w:cs="Times New Roman"/>
          <w:sz w:val="28"/>
        </w:rPr>
        <w:t xml:space="preserve">                 Василь МАЙСТРЕНКО</w:t>
      </w:r>
    </w:p>
    <w:sectPr w:rsidR="00CA5E88" w:rsidRPr="00CA5E88" w:rsidSect="00CA5E8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35C8"/>
    <w:multiLevelType w:val="multilevel"/>
    <w:tmpl w:val="F230B5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E55E5"/>
    <w:multiLevelType w:val="multilevel"/>
    <w:tmpl w:val="010CAC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ED0EBC"/>
    <w:multiLevelType w:val="multilevel"/>
    <w:tmpl w:val="E33CF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BF6E45"/>
    <w:multiLevelType w:val="multilevel"/>
    <w:tmpl w:val="19AA0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27596D"/>
    <w:multiLevelType w:val="multilevel"/>
    <w:tmpl w:val="E8780BF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6C6D73"/>
    <w:multiLevelType w:val="multilevel"/>
    <w:tmpl w:val="3C4A4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0427A6"/>
    <w:multiLevelType w:val="multilevel"/>
    <w:tmpl w:val="927AC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054E1F"/>
    <w:multiLevelType w:val="multilevel"/>
    <w:tmpl w:val="82BE1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E332D0"/>
    <w:multiLevelType w:val="multilevel"/>
    <w:tmpl w:val="1786F6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D75C52"/>
    <w:multiLevelType w:val="multilevel"/>
    <w:tmpl w:val="EA8C9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DC6F64"/>
    <w:multiLevelType w:val="multilevel"/>
    <w:tmpl w:val="4AFC10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465F26"/>
    <w:multiLevelType w:val="multilevel"/>
    <w:tmpl w:val="249267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096EF0"/>
    <w:multiLevelType w:val="multilevel"/>
    <w:tmpl w:val="61FEC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8352F6"/>
    <w:multiLevelType w:val="multilevel"/>
    <w:tmpl w:val="DF101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BA0CC8"/>
    <w:multiLevelType w:val="multilevel"/>
    <w:tmpl w:val="13029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7E6298"/>
    <w:multiLevelType w:val="multilevel"/>
    <w:tmpl w:val="471682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46382778"/>
    <w:multiLevelType w:val="multilevel"/>
    <w:tmpl w:val="A1ACCAA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235C6D"/>
    <w:multiLevelType w:val="multilevel"/>
    <w:tmpl w:val="26C001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367117"/>
    <w:multiLevelType w:val="multilevel"/>
    <w:tmpl w:val="DF94AED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761E20"/>
    <w:multiLevelType w:val="multilevel"/>
    <w:tmpl w:val="B9B8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C2C7B"/>
    <w:multiLevelType w:val="multilevel"/>
    <w:tmpl w:val="6F6C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FD78FA"/>
    <w:multiLevelType w:val="multilevel"/>
    <w:tmpl w:val="6E2622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355871"/>
    <w:multiLevelType w:val="multilevel"/>
    <w:tmpl w:val="78EED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2C5D4D"/>
    <w:multiLevelType w:val="multilevel"/>
    <w:tmpl w:val="1CCAF2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C3111A"/>
    <w:multiLevelType w:val="multilevel"/>
    <w:tmpl w:val="9384CD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230B81"/>
    <w:multiLevelType w:val="multilevel"/>
    <w:tmpl w:val="1BECB79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84672C"/>
    <w:multiLevelType w:val="multilevel"/>
    <w:tmpl w:val="C45E01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053DBC"/>
    <w:multiLevelType w:val="multilevel"/>
    <w:tmpl w:val="1C4E53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03522D"/>
    <w:multiLevelType w:val="multilevel"/>
    <w:tmpl w:val="81C24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28"/>
  </w:num>
  <w:num w:numId="4">
    <w:abstractNumId w:val="17"/>
    <w:lvlOverride w:ilvl="0">
      <w:lvl w:ilvl="0">
        <w:numFmt w:val="decimal"/>
        <w:lvlText w:val="%1."/>
        <w:lvlJc w:val="left"/>
      </w:lvl>
    </w:lvlOverride>
  </w:num>
  <w:num w:numId="5">
    <w:abstractNumId w:val="17"/>
    <w:lvlOverride w:ilvl="0">
      <w:lvl w:ilvl="0">
        <w:numFmt w:val="decimal"/>
        <w:lvlText w:val="%1."/>
        <w:lvlJc w:val="left"/>
      </w:lvl>
    </w:lvlOverride>
  </w:num>
  <w:num w:numId="6">
    <w:abstractNumId w:val="17"/>
    <w:lvlOverride w:ilvl="0">
      <w:lvl w:ilvl="0">
        <w:numFmt w:val="decimal"/>
        <w:lvlText w:val="%1."/>
        <w:lvlJc w:val="left"/>
      </w:lvl>
    </w:lvlOverride>
  </w:num>
  <w:num w:numId="7">
    <w:abstractNumId w:val="17"/>
    <w:lvlOverride w:ilvl="0">
      <w:lvl w:ilvl="0">
        <w:numFmt w:val="decimal"/>
        <w:lvlText w:val="%1."/>
        <w:lvlJc w:val="left"/>
      </w:lvl>
    </w:lvlOverride>
  </w:num>
  <w:num w:numId="8">
    <w:abstractNumId w:val="17"/>
    <w:lvlOverride w:ilvl="0">
      <w:lvl w:ilvl="0">
        <w:numFmt w:val="decimal"/>
        <w:lvlText w:val="%1."/>
        <w:lvlJc w:val="left"/>
      </w:lvl>
    </w:lvlOverride>
  </w:num>
  <w:num w:numId="9">
    <w:abstractNumId w:val="17"/>
    <w:lvlOverride w:ilvl="0">
      <w:lvl w:ilvl="0">
        <w:numFmt w:val="decimal"/>
        <w:lvlText w:val="%1."/>
        <w:lvlJc w:val="left"/>
      </w:lvl>
    </w:lvlOverride>
  </w:num>
  <w:num w:numId="10">
    <w:abstractNumId w:val="17"/>
    <w:lvlOverride w:ilvl="0">
      <w:lvl w:ilvl="0">
        <w:numFmt w:val="decimal"/>
        <w:lvlText w:val="%1."/>
        <w:lvlJc w:val="left"/>
      </w:lvl>
    </w:lvlOverride>
  </w:num>
  <w:num w:numId="11">
    <w:abstractNumId w:val="22"/>
    <w:lvlOverride w:ilvl="0">
      <w:lvl w:ilvl="0">
        <w:numFmt w:val="decimal"/>
        <w:lvlText w:val="%1."/>
        <w:lvlJc w:val="left"/>
      </w:lvl>
    </w:lvlOverride>
  </w:num>
  <w:num w:numId="12">
    <w:abstractNumId w:val="14"/>
  </w:num>
  <w:num w:numId="13">
    <w:abstractNumId w:val="5"/>
  </w:num>
  <w:num w:numId="14">
    <w:abstractNumId w:val="11"/>
    <w:lvlOverride w:ilvl="0">
      <w:lvl w:ilvl="0">
        <w:numFmt w:val="decimal"/>
        <w:lvlText w:val="%1."/>
        <w:lvlJc w:val="left"/>
      </w:lvl>
    </w:lvlOverride>
  </w:num>
  <w:num w:numId="15">
    <w:abstractNumId w:val="19"/>
  </w:num>
  <w:num w:numId="16">
    <w:abstractNumId w:val="12"/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23"/>
    <w:lvlOverride w:ilvl="0">
      <w:lvl w:ilvl="0">
        <w:numFmt w:val="decimal"/>
        <w:lvlText w:val="%1."/>
        <w:lvlJc w:val="left"/>
      </w:lvl>
    </w:lvlOverride>
  </w:num>
  <w:num w:numId="19">
    <w:abstractNumId w:val="13"/>
    <w:lvlOverride w:ilvl="0">
      <w:lvl w:ilvl="0">
        <w:numFmt w:val="decimal"/>
        <w:lvlText w:val="%1."/>
        <w:lvlJc w:val="left"/>
      </w:lvl>
    </w:lvlOverride>
  </w:num>
  <w:num w:numId="20">
    <w:abstractNumId w:val="10"/>
    <w:lvlOverride w:ilvl="0">
      <w:lvl w:ilvl="0">
        <w:numFmt w:val="decimal"/>
        <w:lvlText w:val="%1."/>
        <w:lvlJc w:val="left"/>
      </w:lvl>
    </w:lvlOverride>
  </w:num>
  <w:num w:numId="21">
    <w:abstractNumId w:val="27"/>
    <w:lvlOverride w:ilvl="0">
      <w:lvl w:ilvl="0">
        <w:numFmt w:val="decimal"/>
        <w:lvlText w:val="%1."/>
        <w:lvlJc w:val="left"/>
      </w:lvl>
    </w:lvlOverride>
  </w:num>
  <w:num w:numId="22">
    <w:abstractNumId w:val="0"/>
    <w:lvlOverride w:ilvl="0">
      <w:lvl w:ilvl="0">
        <w:numFmt w:val="decimal"/>
        <w:lvlText w:val="%1."/>
        <w:lvlJc w:val="left"/>
      </w:lvl>
    </w:lvlOverride>
  </w:num>
  <w:num w:numId="23">
    <w:abstractNumId w:val="2"/>
    <w:lvlOverride w:ilvl="0">
      <w:lvl w:ilvl="0">
        <w:numFmt w:val="decimal"/>
        <w:lvlText w:val="%1."/>
        <w:lvlJc w:val="left"/>
      </w:lvl>
    </w:lvlOverride>
  </w:num>
  <w:num w:numId="24">
    <w:abstractNumId w:val="26"/>
    <w:lvlOverride w:ilvl="0">
      <w:lvl w:ilvl="0">
        <w:numFmt w:val="decimal"/>
        <w:lvlText w:val="%1."/>
        <w:lvlJc w:val="left"/>
      </w:lvl>
    </w:lvlOverride>
  </w:num>
  <w:num w:numId="25">
    <w:abstractNumId w:val="21"/>
    <w:lvlOverride w:ilvl="0">
      <w:lvl w:ilvl="0">
        <w:numFmt w:val="decimal"/>
        <w:lvlText w:val="%1."/>
        <w:lvlJc w:val="left"/>
        <w:rPr>
          <w:b w:val="0"/>
          <w:bCs w:val="0"/>
        </w:rPr>
      </w:lvl>
    </w:lvlOverride>
  </w:num>
  <w:num w:numId="26">
    <w:abstractNumId w:val="8"/>
    <w:lvlOverride w:ilvl="0">
      <w:lvl w:ilvl="0">
        <w:numFmt w:val="decimal"/>
        <w:lvlText w:val="%1."/>
        <w:lvlJc w:val="left"/>
      </w:lvl>
    </w:lvlOverride>
  </w:num>
  <w:num w:numId="27">
    <w:abstractNumId w:val="24"/>
    <w:lvlOverride w:ilvl="0">
      <w:lvl w:ilvl="0">
        <w:numFmt w:val="decimal"/>
        <w:lvlText w:val="%1."/>
        <w:lvlJc w:val="left"/>
      </w:lvl>
    </w:lvlOverride>
  </w:num>
  <w:num w:numId="28">
    <w:abstractNumId w:val="25"/>
    <w:lvlOverride w:ilvl="0">
      <w:lvl w:ilvl="0">
        <w:numFmt w:val="decimal"/>
        <w:lvlText w:val="%1."/>
        <w:lvlJc w:val="left"/>
      </w:lvl>
    </w:lvlOverride>
  </w:num>
  <w:num w:numId="29">
    <w:abstractNumId w:val="4"/>
    <w:lvlOverride w:ilvl="0">
      <w:lvl w:ilvl="0">
        <w:numFmt w:val="decimal"/>
        <w:lvlText w:val="%1."/>
        <w:lvlJc w:val="left"/>
      </w:lvl>
    </w:lvlOverride>
  </w:num>
  <w:num w:numId="30">
    <w:abstractNumId w:val="18"/>
    <w:lvlOverride w:ilvl="0">
      <w:lvl w:ilvl="0">
        <w:numFmt w:val="decimal"/>
        <w:lvlText w:val="%1."/>
        <w:lvlJc w:val="left"/>
        <w:rPr>
          <w:b w:val="0"/>
          <w:bCs w:val="0"/>
        </w:rPr>
      </w:lvl>
    </w:lvlOverride>
  </w:num>
  <w:num w:numId="31">
    <w:abstractNumId w:val="3"/>
  </w:num>
  <w:num w:numId="32">
    <w:abstractNumId w:val="16"/>
    <w:lvlOverride w:ilvl="0">
      <w:lvl w:ilvl="0">
        <w:numFmt w:val="decimal"/>
        <w:lvlText w:val="%1."/>
        <w:lvlJc w:val="left"/>
      </w:lvl>
    </w:lvlOverride>
  </w:num>
  <w:num w:numId="33">
    <w:abstractNumId w:val="20"/>
  </w:num>
  <w:num w:numId="34">
    <w:abstractNumId w:val="9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89"/>
    <w:rsid w:val="002A2475"/>
    <w:rsid w:val="003904E8"/>
    <w:rsid w:val="005C73D0"/>
    <w:rsid w:val="00732C98"/>
    <w:rsid w:val="009758EB"/>
    <w:rsid w:val="009875E7"/>
    <w:rsid w:val="00AB4898"/>
    <w:rsid w:val="00B74740"/>
    <w:rsid w:val="00C86363"/>
    <w:rsid w:val="00CA5E88"/>
    <w:rsid w:val="00CC03E4"/>
    <w:rsid w:val="00D16186"/>
    <w:rsid w:val="00D23C49"/>
    <w:rsid w:val="00DE6962"/>
    <w:rsid w:val="00E47024"/>
    <w:rsid w:val="00E90489"/>
    <w:rsid w:val="00E91299"/>
    <w:rsid w:val="00EA541D"/>
    <w:rsid w:val="00FA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D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E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875E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D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E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875E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1909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0867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312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1880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9254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0101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3889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493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539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5347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627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030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6590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330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8387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9766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1843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2676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013">
          <w:marLeft w:val="-1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lyn-rada.go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B4DD0-054F-494A-AB65-DADEF6DE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13689</Words>
  <Characters>7803</Characters>
  <Application>Microsoft Office Word</Application>
  <DocSecurity>0</DocSecurity>
  <Lines>65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Пользователь Windows</cp:lastModifiedBy>
  <cp:revision>3</cp:revision>
  <cp:lastPrinted>2023-12-26T08:21:00Z</cp:lastPrinted>
  <dcterms:created xsi:type="dcterms:W3CDTF">2023-12-26T08:17:00Z</dcterms:created>
  <dcterms:modified xsi:type="dcterms:W3CDTF">2023-12-26T08:22:00Z</dcterms:modified>
</cp:coreProperties>
</file>